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B00" w:rsidRPr="00425DDD" w:rsidRDefault="00073B00" w:rsidP="00073B00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Приложение № 2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к муниципальной программе 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</w:t>
      </w:r>
      <w:proofErr w:type="spellStart"/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</w:t>
      </w:r>
      <w:proofErr w:type="spellEnd"/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городского поселения </w:t>
      </w:r>
    </w:p>
    <w:p w:rsidR="00073B00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</w:t>
      </w:r>
      <w:proofErr w:type="spellEnd"/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района» на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EA0431" w:rsidRDefault="00EA0431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A0431" w:rsidRDefault="00EA0431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A0431" w:rsidRPr="00425DDD" w:rsidRDefault="00EA0431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основных мероприятий муниципальной программы 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</w:t>
      </w:r>
      <w:proofErr w:type="spellStart"/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</w:t>
      </w:r>
      <w:proofErr w:type="spellEnd"/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городского поселения </w:t>
      </w:r>
      <w:proofErr w:type="spellStart"/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</w:t>
      </w:r>
      <w:proofErr w:type="spellEnd"/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района»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на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3"/>
        <w:tblW w:w="14346" w:type="dxa"/>
        <w:tblInd w:w="108" w:type="dxa"/>
        <w:tblLayout w:type="fixed"/>
        <w:tblLook w:val="0480" w:firstRow="0" w:lastRow="0" w:firstColumn="1" w:lastColumn="0" w:noHBand="0" w:noVBand="1"/>
      </w:tblPr>
      <w:tblGrid>
        <w:gridCol w:w="709"/>
        <w:gridCol w:w="2580"/>
        <w:gridCol w:w="1560"/>
        <w:gridCol w:w="1134"/>
        <w:gridCol w:w="1134"/>
        <w:gridCol w:w="1134"/>
        <w:gridCol w:w="1134"/>
        <w:gridCol w:w="3118"/>
        <w:gridCol w:w="1843"/>
      </w:tblGrid>
      <w:tr w:rsidR="003057D4" w:rsidRPr="004B394F" w:rsidTr="00C74A65">
        <w:trPr>
          <w:trHeight w:val="1008"/>
        </w:trPr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3057D4" w:rsidRPr="004B394F" w:rsidRDefault="003057D4" w:rsidP="00761F40">
            <w:pPr>
              <w:tabs>
                <w:tab w:val="left" w:pos="176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580" w:type="dxa"/>
            <w:vMerge w:val="restart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560" w:type="dxa"/>
            <w:vMerge w:val="restart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3057D4" w:rsidRPr="004B394F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Объем финансирования,</w:t>
            </w:r>
          </w:p>
          <w:p w:rsidR="003057D4" w:rsidRPr="004B394F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всего</w:t>
            </w:r>
          </w:p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3118" w:type="dxa"/>
            <w:vMerge w:val="restart"/>
          </w:tcPr>
          <w:p w:rsidR="003057D4" w:rsidRPr="004B394F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843" w:type="dxa"/>
            <w:vMerge w:val="restart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муниципальной программы</w:t>
            </w:r>
          </w:p>
        </w:tc>
      </w:tr>
      <w:tr w:rsidR="003057D4" w:rsidRPr="004B394F" w:rsidTr="00C74A65">
        <w:trPr>
          <w:trHeight w:val="270"/>
        </w:trPr>
        <w:tc>
          <w:tcPr>
            <w:tcW w:w="709" w:type="dxa"/>
            <w:vMerge/>
            <w:tcBorders>
              <w:left w:val="single" w:sz="4" w:space="0" w:color="auto"/>
              <w:bottom w:val="nil"/>
            </w:tcBorders>
          </w:tcPr>
          <w:p w:rsidR="003057D4" w:rsidRPr="004B394F" w:rsidRDefault="003057D4" w:rsidP="00761F40">
            <w:pPr>
              <w:tabs>
                <w:tab w:val="left" w:pos="176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bottom w:val="nil"/>
            </w:tcBorders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057D4" w:rsidRPr="004B394F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057D4" w:rsidRPr="004B394F" w:rsidRDefault="003057D4" w:rsidP="003057D4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57D4" w:rsidRPr="004B394F" w:rsidRDefault="003057D4" w:rsidP="003057D4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057D4" w:rsidRPr="004B394F" w:rsidRDefault="003057D4" w:rsidP="003057D4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3057D4" w:rsidRPr="004B394F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</w:tbl>
    <w:p w:rsidR="004D4591" w:rsidRPr="004B394F" w:rsidRDefault="004D4591" w:rsidP="00761F40">
      <w:pPr>
        <w:spacing w:after="0" w:line="14" w:lineRule="auto"/>
        <w:contextualSpacing/>
        <w:rPr>
          <w:sz w:val="2"/>
          <w:szCs w:val="2"/>
        </w:rPr>
      </w:pPr>
    </w:p>
    <w:tbl>
      <w:tblPr>
        <w:tblStyle w:val="a3"/>
        <w:tblW w:w="14346" w:type="dxa"/>
        <w:tblInd w:w="108" w:type="dxa"/>
        <w:tblLayout w:type="fixed"/>
        <w:tblLook w:val="0480" w:firstRow="0" w:lastRow="0" w:firstColumn="1" w:lastColumn="0" w:noHBand="0" w:noVBand="1"/>
      </w:tblPr>
      <w:tblGrid>
        <w:gridCol w:w="709"/>
        <w:gridCol w:w="2551"/>
        <w:gridCol w:w="1559"/>
        <w:gridCol w:w="1134"/>
        <w:gridCol w:w="1134"/>
        <w:gridCol w:w="1134"/>
        <w:gridCol w:w="1134"/>
        <w:gridCol w:w="3118"/>
        <w:gridCol w:w="1873"/>
      </w:tblGrid>
      <w:tr w:rsidR="003057D4" w:rsidRPr="004B394F" w:rsidTr="00A463F5">
        <w:trPr>
          <w:trHeight w:val="387"/>
          <w:tblHeader/>
        </w:trPr>
        <w:tc>
          <w:tcPr>
            <w:tcW w:w="709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73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A20E1" w:rsidRPr="00F23BDA" w:rsidTr="00A463F5">
        <w:trPr>
          <w:trHeight w:val="404"/>
        </w:trPr>
        <w:tc>
          <w:tcPr>
            <w:tcW w:w="709" w:type="dxa"/>
            <w:vMerge w:val="restart"/>
          </w:tcPr>
          <w:p w:rsidR="001A20E1" w:rsidRPr="00F23BDA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2551" w:type="dxa"/>
            <w:vMerge w:val="restart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Укрепление правопорядка, профилактика правонарушений, экстремистских, террористических проявлений на территории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городского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поселения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района, в том числе:</w:t>
            </w:r>
          </w:p>
        </w:tc>
        <w:tc>
          <w:tcPr>
            <w:tcW w:w="1559" w:type="dxa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5337,0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2076,4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2500,6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3118" w:type="dxa"/>
            <w:vMerge w:val="restart"/>
          </w:tcPr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Приобретение (изготовление):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плакатов –</w:t>
            </w:r>
            <w:r w:rsidR="00EC1F54" w:rsidRPr="00C74A65">
              <w:rPr>
                <w:rFonts w:ascii="Times New Roman" w:hAnsi="Times New Roman"/>
                <w:sz w:val="24"/>
                <w:szCs w:val="24"/>
              </w:rPr>
              <w:t>200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шт.;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листовок –</w:t>
            </w:r>
            <w:r w:rsidR="00EC1F54" w:rsidRPr="00C74A65">
              <w:rPr>
                <w:rFonts w:ascii="Times New Roman" w:hAnsi="Times New Roman"/>
                <w:sz w:val="24"/>
                <w:szCs w:val="24"/>
              </w:rPr>
              <w:t>2000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шт.;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баннеров – 2 шт.;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буклетов – 2000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Количество потребляемой электроэнергии – 8659 кВт.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ремонта и технического обслуживания камер видеонаблюдения - 333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Приобретение и монтаж системы видеонаблюдения и её составных частей: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накопитель данных внутренний – 4 шт.;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видеорегистратор – 1 шт.;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выполнение работ по установке системы видеонаблюдения по адресу: г. Тимашевск, ул. Кузнечная, 127 -1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Количество видеокамер, подключенных к оптоволоконной линии связи –       111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Предоставление канала связи для камер видеонаблюдения – 1 шт. </w:t>
            </w:r>
          </w:p>
          <w:p w:rsidR="001A20E1" w:rsidRPr="00C74A65" w:rsidRDefault="001A20E1" w:rsidP="00130884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Количество приобретенных лицензий на право использовать программное обеспечение "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Trassir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Any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IP –        3 шт.</w:t>
            </w:r>
          </w:p>
        </w:tc>
        <w:tc>
          <w:tcPr>
            <w:tcW w:w="1873" w:type="dxa"/>
            <w:vMerge w:val="restart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по делам ГО и ЧС администрации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района, (далее –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отдел по делам ГО и ЧС)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учреждение «Аварийно- спасательная служба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района» (далее – МКУ «Аварийно- спасательная служба»)</w:t>
            </w:r>
          </w:p>
        </w:tc>
      </w:tr>
      <w:tr w:rsidR="001A20E1" w:rsidRPr="00F23BDA" w:rsidTr="00A463F5">
        <w:trPr>
          <w:trHeight w:val="414"/>
        </w:trPr>
        <w:tc>
          <w:tcPr>
            <w:tcW w:w="709" w:type="dxa"/>
            <w:vMerge/>
          </w:tcPr>
          <w:p w:rsidR="001A20E1" w:rsidRPr="00F23BDA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5337,0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2076,4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2500,6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3118" w:type="dxa"/>
            <w:vMerge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414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713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647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32687F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</w:t>
            </w:r>
            <w:r w:rsidR="004D4591" w:rsidRPr="00C74A65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6569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E1" w:rsidRPr="00F23BDA" w:rsidTr="00A463F5">
        <w:trPr>
          <w:trHeight w:val="421"/>
        </w:trPr>
        <w:tc>
          <w:tcPr>
            <w:tcW w:w="709" w:type="dxa"/>
            <w:vMerge w:val="restart"/>
          </w:tcPr>
          <w:p w:rsidR="001A20E1" w:rsidRPr="00F23BDA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</w:t>
            </w:r>
          </w:p>
        </w:tc>
        <w:tc>
          <w:tcPr>
            <w:tcW w:w="2551" w:type="dxa"/>
            <w:vMerge w:val="restart"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Предоставление субсидий некоммерческим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1559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965,3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383,3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3118" w:type="dxa"/>
            <w:vMerge w:val="restart"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100% выполнение мероприятий по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предоставлению субсидий некоммерческим организациям, не являющимся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государственными (муниципальными) учреждениями, получающих поддержку из бюджета городского поселения</w:t>
            </w:r>
          </w:p>
        </w:tc>
        <w:tc>
          <w:tcPr>
            <w:tcW w:w="1873" w:type="dxa"/>
            <w:vMerge w:val="restart"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Отдел по делам ГО и ЧС</w:t>
            </w:r>
          </w:p>
        </w:tc>
      </w:tr>
      <w:tr w:rsidR="001A20E1" w:rsidRPr="00F23BDA" w:rsidTr="00A463F5">
        <w:trPr>
          <w:trHeight w:val="256"/>
        </w:trPr>
        <w:tc>
          <w:tcPr>
            <w:tcW w:w="709" w:type="dxa"/>
            <w:vMerge/>
          </w:tcPr>
          <w:p w:rsidR="001A20E1" w:rsidRPr="00F23BDA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965,3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383,3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3118" w:type="dxa"/>
            <w:vMerge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82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119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82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466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E1" w:rsidRPr="00F23BDA" w:rsidTr="00A463F5">
        <w:trPr>
          <w:trHeight w:val="434"/>
        </w:trPr>
        <w:tc>
          <w:tcPr>
            <w:tcW w:w="709" w:type="dxa"/>
            <w:vMerge w:val="restart"/>
          </w:tcPr>
          <w:p w:rsidR="001A20E1" w:rsidRPr="00F23BDA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2551" w:type="dxa"/>
            <w:vMerge w:val="restart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559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1230,2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358,2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475,4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3118" w:type="dxa"/>
            <w:vMerge w:val="restart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Приобретение (изготовление):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  <w:r w:rsidR="00EC1F54" w:rsidRPr="00C74A65">
              <w:rPr>
                <w:rFonts w:ascii="Times New Roman" w:hAnsi="Times New Roman"/>
                <w:sz w:val="24"/>
                <w:szCs w:val="24"/>
              </w:rPr>
              <w:t>186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шт.;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  <w:r w:rsidR="00EC1F54" w:rsidRPr="00C74A65">
              <w:rPr>
                <w:rFonts w:ascii="Times New Roman" w:hAnsi="Times New Roman"/>
                <w:sz w:val="24"/>
                <w:szCs w:val="24"/>
              </w:rPr>
              <w:t>2712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шт.;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баннеров – 3 шт.;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буклетов – 3000 шт.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Оказание услуг по проведению ремонта и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эксплуатационно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- технического обслуживания системы оповещения – </w:t>
            </w:r>
            <w:r w:rsidR="00175C59" w:rsidRPr="00C74A65">
              <w:rPr>
                <w:rFonts w:ascii="Times New Roman" w:hAnsi="Times New Roman"/>
                <w:sz w:val="24"/>
                <w:szCs w:val="24"/>
              </w:rPr>
              <w:t>54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Кол-во разработанных планов гражданской обороны и защиты населения – 1 шт.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C74A65">
              <w:rPr>
                <w:rFonts w:ascii="Times New Roman" w:hAnsi="Times New Roman"/>
                <w:sz w:val="23"/>
                <w:szCs w:val="23"/>
              </w:rPr>
              <w:t>Количество технологических присоединений ЭПУ по объекту «Система оповещения населения (С-40)» - 1 шт.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Количество потребляемой электроэнергии – 420 кВт.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Выполнение работ по установке системы оповещения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и управления эвакуацией по адресу: г. Тимашевск, Кузнечная, 127 – 1 шт.</w:t>
            </w:r>
          </w:p>
          <w:p w:rsidR="007B738F" w:rsidRPr="00C74A65" w:rsidRDefault="007B738F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Оказание услуг подвижной связи – 1 шт.</w:t>
            </w:r>
          </w:p>
        </w:tc>
        <w:tc>
          <w:tcPr>
            <w:tcW w:w="1873" w:type="dxa"/>
            <w:vMerge w:val="restart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Отдел по делам ГО и ЧС,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МКУ «Аварийно- спасательная служба</w:t>
            </w:r>
          </w:p>
        </w:tc>
      </w:tr>
      <w:tr w:rsidR="001A20E1" w:rsidRPr="00F23BDA" w:rsidTr="00A463F5">
        <w:trPr>
          <w:trHeight w:val="630"/>
        </w:trPr>
        <w:tc>
          <w:tcPr>
            <w:tcW w:w="709" w:type="dxa"/>
            <w:vMerge/>
          </w:tcPr>
          <w:p w:rsidR="001A20E1" w:rsidRPr="00F23BDA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1230,2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358,2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475,4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3118" w:type="dxa"/>
            <w:vMerge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630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47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675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5C59" w:rsidRPr="00F23BDA" w:rsidTr="00A463F5">
        <w:trPr>
          <w:trHeight w:val="1314"/>
        </w:trPr>
        <w:tc>
          <w:tcPr>
            <w:tcW w:w="709" w:type="dxa"/>
            <w:vMerge/>
          </w:tcPr>
          <w:p w:rsidR="00175C59" w:rsidRPr="00F23BDA" w:rsidRDefault="00175C59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92"/>
        </w:trPr>
        <w:tc>
          <w:tcPr>
            <w:tcW w:w="709" w:type="dxa"/>
            <w:vMerge w:val="restart"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2551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Предупреждение и ликвидация последствий чрезвычайных ситуаций природного и техногенного характера, в том числе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D4591" w:rsidRPr="00C74A65" w:rsidRDefault="00597CB9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1467,9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4D4591" w:rsidRPr="00C74A65" w:rsidRDefault="00597CB9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690,9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3118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Приобретение (изготовление):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плакатов – 300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листовок – 3000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баннеров – 3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буклетов – 3000 шт.</w:t>
            </w:r>
          </w:p>
          <w:p w:rsidR="004D4591" w:rsidRPr="00C74A65" w:rsidRDefault="004D4591" w:rsidP="00493E5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Количество застрахованных гидротехнических сооружений (дамбы): </w:t>
            </w:r>
          </w:p>
          <w:p w:rsidR="004D4591" w:rsidRPr="00C74A65" w:rsidRDefault="004D4591" w:rsidP="00493E5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2024 год - 6 шт., </w:t>
            </w:r>
          </w:p>
          <w:p w:rsidR="004D4591" w:rsidRPr="00C74A65" w:rsidRDefault="004D4591" w:rsidP="00493E5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2025 год - 6 шт.,</w:t>
            </w:r>
          </w:p>
          <w:p w:rsidR="004D4591" w:rsidRPr="00C74A65" w:rsidRDefault="004D4591" w:rsidP="00493E5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2026 год – 6 шт.</w:t>
            </w:r>
          </w:p>
          <w:p w:rsidR="00493E5A" w:rsidRPr="00C74A65" w:rsidRDefault="00352631" w:rsidP="00130884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Количество разработанных паспортов</w:t>
            </w:r>
            <w:r w:rsidR="00720590" w:rsidRPr="00C74A65">
              <w:rPr>
                <w:rFonts w:ascii="Times New Roman" w:hAnsi="Times New Roman"/>
                <w:sz w:val="24"/>
                <w:szCs w:val="24"/>
              </w:rPr>
              <w:t xml:space="preserve"> безопасности –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20590" w:rsidRPr="00C74A65">
              <w:rPr>
                <w:rFonts w:ascii="Times New Roman" w:hAnsi="Times New Roman"/>
                <w:sz w:val="24"/>
                <w:szCs w:val="24"/>
              </w:rPr>
              <w:t xml:space="preserve"> 1 шт.</w:t>
            </w:r>
          </w:p>
        </w:tc>
        <w:tc>
          <w:tcPr>
            <w:tcW w:w="1873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Отдел по делам ГО и ЧС,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МКУ «Аварийно- спасательная служба»</w:t>
            </w:r>
          </w:p>
        </w:tc>
      </w:tr>
      <w:tr w:rsidR="00F23BDA" w:rsidRPr="00F23BDA" w:rsidTr="00A463F5">
        <w:trPr>
          <w:trHeight w:val="229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D4591" w:rsidRPr="00C74A65" w:rsidRDefault="00597CB9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1467,9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4D4591" w:rsidRPr="00C74A65" w:rsidRDefault="00597CB9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690,9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54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58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287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892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84"/>
        </w:trPr>
        <w:tc>
          <w:tcPr>
            <w:tcW w:w="709" w:type="dxa"/>
            <w:vMerge w:val="restart"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03.1</w:t>
            </w:r>
          </w:p>
        </w:tc>
        <w:tc>
          <w:tcPr>
            <w:tcW w:w="2551" w:type="dxa"/>
            <w:vMerge w:val="restart"/>
          </w:tcPr>
          <w:p w:rsidR="00974EA6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части 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полномочий администрации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района по реше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нию вопросов местного значения по участию в предупреждении и ликвидации последствий чрезвычайных ситуаций в 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</w:t>
            </w:r>
          </w:p>
          <w:p w:rsidR="00175C59" w:rsidRPr="00C74A65" w:rsidRDefault="004D4591" w:rsidP="00A463F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функционирования органа повседневного управления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</w:t>
            </w:r>
            <w:r w:rsidR="00965CDF" w:rsidRPr="00C74A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Единой дежурно-диспетчерской службы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A463F5" w:rsidRPr="00C74A65" w:rsidRDefault="00A463F5" w:rsidP="00A463F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4D4591" w:rsidRPr="00C74A65" w:rsidRDefault="003B20F2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503,3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4D4591" w:rsidRPr="00C74A65" w:rsidRDefault="003B20F2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199,3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3118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100% выполнение мероприятий по переданным полномочиям по Единой дежурно-диспетчерской службе</w:t>
            </w:r>
          </w:p>
        </w:tc>
        <w:tc>
          <w:tcPr>
            <w:tcW w:w="1873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Отдел по делам ГО и Ч</w:t>
            </w:r>
            <w:r w:rsidR="00141217" w:rsidRPr="00C74A65">
              <w:rPr>
                <w:rFonts w:ascii="Times New Roman" w:hAnsi="Times New Roman"/>
                <w:sz w:val="24"/>
                <w:szCs w:val="24"/>
              </w:rPr>
              <w:t>С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138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D4591" w:rsidRPr="00C74A65" w:rsidRDefault="003B20F2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503,3</w:t>
            </w:r>
          </w:p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4D4591" w:rsidRPr="00C74A65" w:rsidRDefault="003B20F2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199,3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152,0</w:t>
            </w:r>
          </w:p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54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231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110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52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02D" w:rsidRPr="00F23BDA" w:rsidTr="00E6502D">
        <w:trPr>
          <w:trHeight w:val="314"/>
        </w:trPr>
        <w:tc>
          <w:tcPr>
            <w:tcW w:w="709" w:type="dxa"/>
            <w:vMerge w:val="restart"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04</w:t>
            </w:r>
          </w:p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Обеспечение первичных мер пожарной безопасности в границах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6502D" w:rsidRPr="00E6502D" w:rsidRDefault="00304A03" w:rsidP="00E6502D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1930,0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575,2</w:t>
            </w:r>
          </w:p>
        </w:tc>
        <w:tc>
          <w:tcPr>
            <w:tcW w:w="1134" w:type="dxa"/>
          </w:tcPr>
          <w:p w:rsidR="00E6502D" w:rsidRPr="00E6502D" w:rsidRDefault="00E6502D" w:rsidP="00304A03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1327,</w:t>
            </w:r>
            <w:r w:rsidR="00304A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3118" w:type="dxa"/>
            <w:vMerge w:val="restart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(изготовление): 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плакатов – 300 шт.;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листовок – 3000 шт.;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баннеров – 3 шт.;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буклетов –3000 шт.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Выполнение работ по ремонту пожарных гидрантов - </w:t>
            </w: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Пахота земли – 0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>/час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Покос сухой растительности и камыша – 0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>/час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Подвоз воды – 0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>/час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Ю.</w:t>
            </w:r>
          </w:p>
        </w:tc>
        <w:tc>
          <w:tcPr>
            <w:tcW w:w="1873" w:type="dxa"/>
            <w:vMerge w:val="restart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Отдел по делам ГО и ЧС,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МКУ «Аварийно- спасательная служба»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02D" w:rsidRPr="00F23BDA" w:rsidTr="00A463F5">
        <w:trPr>
          <w:trHeight w:val="133"/>
        </w:trPr>
        <w:tc>
          <w:tcPr>
            <w:tcW w:w="709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6502D" w:rsidRPr="00E6502D" w:rsidRDefault="00304A03" w:rsidP="00E6502D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1930,0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575,2</w:t>
            </w:r>
          </w:p>
        </w:tc>
        <w:tc>
          <w:tcPr>
            <w:tcW w:w="1134" w:type="dxa"/>
          </w:tcPr>
          <w:p w:rsidR="00E6502D" w:rsidRPr="00E6502D" w:rsidRDefault="00E6502D" w:rsidP="00304A03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1327,</w:t>
            </w:r>
            <w:r w:rsidR="00304A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3118" w:type="dxa"/>
            <w:vMerge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455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414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828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федеральный  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278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94"/>
        </w:trPr>
        <w:tc>
          <w:tcPr>
            <w:tcW w:w="709" w:type="dxa"/>
            <w:vMerge w:val="restart"/>
          </w:tcPr>
          <w:p w:rsidR="00CD49B8" w:rsidRPr="00F23BDA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2551" w:type="dxa"/>
            <w:vMerge w:val="restart"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«Обеспечение деятельности муниципального казенного учреждения «Управление по делам ГО и ЧС»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Мероприятие исключено в связи с ликвидацией      учреждения </w:t>
            </w:r>
          </w:p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 w:val="restart"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80"/>
        </w:trPr>
        <w:tc>
          <w:tcPr>
            <w:tcW w:w="709" w:type="dxa"/>
            <w:vMerge/>
          </w:tcPr>
          <w:p w:rsidR="00CD49B8" w:rsidRPr="00F23BDA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421"/>
        </w:trPr>
        <w:tc>
          <w:tcPr>
            <w:tcW w:w="709" w:type="dxa"/>
            <w:vMerge/>
          </w:tcPr>
          <w:p w:rsidR="00CD49B8" w:rsidRPr="00F23BDA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434"/>
        </w:trPr>
        <w:tc>
          <w:tcPr>
            <w:tcW w:w="709" w:type="dxa"/>
            <w:vMerge/>
          </w:tcPr>
          <w:p w:rsidR="00CD49B8" w:rsidRPr="00F23BDA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82"/>
        </w:trPr>
        <w:tc>
          <w:tcPr>
            <w:tcW w:w="709" w:type="dxa"/>
            <w:vMerge/>
          </w:tcPr>
          <w:p w:rsidR="00CD49B8" w:rsidRPr="00F23BDA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822"/>
        </w:trPr>
        <w:tc>
          <w:tcPr>
            <w:tcW w:w="709" w:type="dxa"/>
            <w:vMerge/>
          </w:tcPr>
          <w:p w:rsidR="00CD49B8" w:rsidRPr="00F23BDA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16"/>
        </w:trPr>
        <w:tc>
          <w:tcPr>
            <w:tcW w:w="709" w:type="dxa"/>
            <w:vMerge w:val="restart"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06</w:t>
            </w:r>
          </w:p>
        </w:tc>
        <w:tc>
          <w:tcPr>
            <w:tcW w:w="2551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D4591" w:rsidRPr="00C74A65" w:rsidRDefault="00597CB9" w:rsidP="00130884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949,9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4D4591" w:rsidRPr="00C74A65" w:rsidRDefault="00597CB9" w:rsidP="00130884">
            <w:pPr>
              <w:spacing w:after="100" w:afterAutospacing="1" w:line="240" w:lineRule="auto"/>
              <w:contextualSpacing/>
              <w:jc w:val="right"/>
            </w:pPr>
            <w:r w:rsidRPr="00C74A65">
              <w:rPr>
                <w:rFonts w:ascii="Times New Roman" w:hAnsi="Times New Roman"/>
                <w:sz w:val="24"/>
                <w:szCs w:val="24"/>
              </w:rPr>
              <w:t>176,5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spacing w:after="100" w:afterAutospacing="1" w:line="240" w:lineRule="auto"/>
              <w:contextualSpacing/>
              <w:jc w:val="right"/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3118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Лабораторные исследования воды, почвы, гигиеническая оценка результатов – 3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Водолазное обследование и очистка дна акватории и прилегающей территории городского пляжа и пляжа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>. Садовод – 0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Приобретение (изготовление):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буклетов - 3000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листовок - 3000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плакатов – 300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баннеров – 3 шт.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Приобретение имущества для спасательного поста, в том числе: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флаг – 6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стенд информационный – 2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аптечки и сумки санитарные для оказания первой помощи – 2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рации – 4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бинокль – 2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буйковое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ограждение - 4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громкоговоритель – 2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комплект для подводного плавания – 2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мачта сигнальная – 2 шт.;</w:t>
            </w:r>
          </w:p>
          <w:p w:rsidR="00CD49B8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свисток пластмассовый –</w:t>
            </w:r>
            <w:r w:rsidR="00227FB0" w:rsidRPr="00C74A6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4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спасательный жилет – 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5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спасательный круг – 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спасательный линь (конец Александрова) – 2 шт.</w:t>
            </w:r>
          </w:p>
        </w:tc>
        <w:tc>
          <w:tcPr>
            <w:tcW w:w="1873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Отдел по делам ГО и ЧС,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МКУ «Аварийно- спасательная служба»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06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D4591" w:rsidRPr="00C74A65" w:rsidRDefault="00597CB9" w:rsidP="00130884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949,9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spacing w:after="100" w:afterAutospacing="1" w:line="240" w:lineRule="auto"/>
              <w:contextualSpacing/>
              <w:jc w:val="right"/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4D4591" w:rsidRPr="00C74A65" w:rsidRDefault="00597CB9" w:rsidP="00130884">
            <w:pPr>
              <w:spacing w:after="100" w:afterAutospacing="1" w:line="240" w:lineRule="auto"/>
              <w:contextualSpacing/>
              <w:jc w:val="right"/>
            </w:pPr>
            <w:r w:rsidRPr="00C74A65">
              <w:rPr>
                <w:rFonts w:ascii="Times New Roman" w:hAnsi="Times New Roman"/>
                <w:sz w:val="24"/>
                <w:szCs w:val="24"/>
              </w:rPr>
              <w:t>176,5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spacing w:after="100" w:afterAutospacing="1" w:line="240" w:lineRule="auto"/>
              <w:contextualSpacing/>
              <w:jc w:val="right"/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06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06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1022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E1" w:rsidRPr="00F23BDA" w:rsidTr="00A463F5">
        <w:trPr>
          <w:trHeight w:val="6124"/>
        </w:trPr>
        <w:tc>
          <w:tcPr>
            <w:tcW w:w="709" w:type="dxa"/>
            <w:vMerge w:val="restart"/>
          </w:tcPr>
          <w:p w:rsidR="001A20E1" w:rsidRPr="00F23BDA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2551" w:type="dxa"/>
            <w:vMerge w:val="restart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 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муниципального казённого учреждения «Аварийно-спасательная служба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1559" w:type="dxa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A20E1" w:rsidRPr="00C74A65" w:rsidRDefault="00E16973" w:rsidP="00130884">
            <w:pPr>
              <w:tabs>
                <w:tab w:val="left" w:pos="142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96277,6</w:t>
            </w:r>
          </w:p>
        </w:tc>
        <w:tc>
          <w:tcPr>
            <w:tcW w:w="1134" w:type="dxa"/>
          </w:tcPr>
          <w:p w:rsidR="001A20E1" w:rsidRPr="00C74A65" w:rsidRDefault="001A20E1" w:rsidP="00130884">
            <w:pPr>
              <w:widowControl w:val="0"/>
              <w:tabs>
                <w:tab w:val="left" w:pos="142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31551,8</w:t>
            </w:r>
          </w:p>
        </w:tc>
        <w:tc>
          <w:tcPr>
            <w:tcW w:w="1134" w:type="dxa"/>
          </w:tcPr>
          <w:p w:rsidR="001A20E1" w:rsidRPr="00C74A65" w:rsidRDefault="00E16973" w:rsidP="00130884">
            <w:pPr>
              <w:widowControl w:val="0"/>
              <w:tabs>
                <w:tab w:val="left" w:pos="142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36421,6</w:t>
            </w:r>
          </w:p>
        </w:tc>
        <w:tc>
          <w:tcPr>
            <w:tcW w:w="1134" w:type="dxa"/>
          </w:tcPr>
          <w:p w:rsidR="001A20E1" w:rsidRPr="00C74A65" w:rsidRDefault="001A20E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28304,2</w:t>
            </w:r>
          </w:p>
        </w:tc>
        <w:tc>
          <w:tcPr>
            <w:tcW w:w="3118" w:type="dxa"/>
            <w:vMerge w:val="restart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100% выполнение мероприятий по обеспечению деятельности МКУ «Аварийно- спасательная служба», в том числе своевременное реагирование на вызов (обращение) по ЧС и происшествиям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</w:t>
            </w:r>
            <w:r w:rsidR="00E16973">
              <w:rPr>
                <w:rFonts w:ascii="Times New Roman" w:hAnsi="Times New Roman"/>
                <w:sz w:val="24"/>
                <w:szCs w:val="24"/>
              </w:rPr>
              <w:t xml:space="preserve">ретение легкового автомобиля – </w:t>
            </w:r>
            <w:r w:rsidR="00AB5E00">
              <w:rPr>
                <w:rFonts w:ascii="Times New Roman" w:hAnsi="Times New Roman"/>
                <w:sz w:val="24"/>
                <w:szCs w:val="24"/>
              </w:rPr>
              <w:t>1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Поставка гидравлического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аварийно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- спасательного инструмента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Выполнение работ по устройству навеса для техники – 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Поставка частей гидравлического и пневматического силового оборудования (насосная установка с </w:t>
            </w:r>
            <w:proofErr w:type="spellStart"/>
            <w:r w:rsidRPr="00C74A65">
              <w:rPr>
                <w:rFonts w:ascii="Times New Roman" w:hAnsi="Times New Roman"/>
                <w:sz w:val="24"/>
                <w:szCs w:val="24"/>
              </w:rPr>
              <w:t>мотоприводом</w:t>
            </w:r>
            <w:proofErr w:type="spellEnd"/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СН 64-1) – 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Поставка катера (мотолодка) – 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Поставка прицепа – 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Поставка опорного колеса для прицепа – 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Поставка двигателя лодочного подвесного – 1 шт.</w:t>
            </w:r>
          </w:p>
          <w:p w:rsidR="001A20E1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Доставка в г. Тимашевск, ул. Курганная, 89А – 2 шт.</w:t>
            </w:r>
          </w:p>
          <w:p w:rsidR="00EF6FD7" w:rsidRPr="00C74A65" w:rsidRDefault="00EF6FD7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УАЗ Пикап</w:t>
            </w:r>
            <w:r w:rsidR="00816F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5E00">
              <w:rPr>
                <w:rFonts w:ascii="Times New Roman" w:hAnsi="Times New Roman"/>
                <w:sz w:val="24"/>
                <w:szCs w:val="24"/>
              </w:rPr>
              <w:t>или «эквивалент» - 1 шт.</w:t>
            </w:r>
          </w:p>
        </w:tc>
        <w:tc>
          <w:tcPr>
            <w:tcW w:w="1873" w:type="dxa"/>
            <w:vMerge w:val="restart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МКУ «Аварийно- спасательная служба»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E1" w:rsidRPr="00F23BDA" w:rsidTr="00A463F5">
        <w:trPr>
          <w:trHeight w:val="347"/>
        </w:trPr>
        <w:tc>
          <w:tcPr>
            <w:tcW w:w="709" w:type="dxa"/>
            <w:vMerge/>
          </w:tcPr>
          <w:p w:rsidR="001A20E1" w:rsidRPr="00F23BDA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A20E1" w:rsidRPr="00C74A65" w:rsidRDefault="00E16973" w:rsidP="00130884">
            <w:pPr>
              <w:tabs>
                <w:tab w:val="left" w:pos="142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62521,2</w:t>
            </w:r>
          </w:p>
        </w:tc>
        <w:tc>
          <w:tcPr>
            <w:tcW w:w="1134" w:type="dxa"/>
          </w:tcPr>
          <w:p w:rsidR="001A20E1" w:rsidRPr="00C74A65" w:rsidRDefault="001A20E1" w:rsidP="00130884">
            <w:pPr>
              <w:widowControl w:val="0"/>
              <w:tabs>
                <w:tab w:val="left" w:pos="142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20432,7</w:t>
            </w:r>
          </w:p>
        </w:tc>
        <w:tc>
          <w:tcPr>
            <w:tcW w:w="1134" w:type="dxa"/>
          </w:tcPr>
          <w:p w:rsidR="001A20E1" w:rsidRPr="00C74A65" w:rsidRDefault="00E16973" w:rsidP="00130884">
            <w:pPr>
              <w:widowControl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24610,8</w:t>
            </w:r>
          </w:p>
        </w:tc>
        <w:tc>
          <w:tcPr>
            <w:tcW w:w="1134" w:type="dxa"/>
          </w:tcPr>
          <w:p w:rsidR="001A20E1" w:rsidRPr="00C74A65" w:rsidRDefault="001A20E1" w:rsidP="00130884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17477,7</w:t>
            </w:r>
          </w:p>
        </w:tc>
        <w:tc>
          <w:tcPr>
            <w:tcW w:w="3118" w:type="dxa"/>
            <w:vMerge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843" w:rsidRPr="00F23BDA" w:rsidTr="00A463F5">
        <w:trPr>
          <w:trHeight w:val="287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33756,4</w:t>
            </w: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11119,1</w:t>
            </w:r>
          </w:p>
        </w:tc>
        <w:tc>
          <w:tcPr>
            <w:tcW w:w="1134" w:type="dxa"/>
          </w:tcPr>
          <w:p w:rsidR="00605843" w:rsidRPr="00C74A65" w:rsidRDefault="00605843" w:rsidP="00605843">
            <w:pPr>
              <w:widowControl w:val="0"/>
              <w:tabs>
                <w:tab w:val="left" w:pos="142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11810,8</w:t>
            </w: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:rsidR="00605843" w:rsidRPr="00C74A65" w:rsidRDefault="00605843" w:rsidP="00605843">
            <w:pPr>
              <w:spacing w:after="0" w:line="240" w:lineRule="auto"/>
              <w:contextualSpacing/>
              <w:jc w:val="right"/>
            </w:pPr>
            <w:r w:rsidRPr="00C74A65">
              <w:rPr>
                <w:rFonts w:ascii="Times New Roman" w:hAnsi="Times New Roman"/>
                <w:sz w:val="24"/>
                <w:szCs w:val="24"/>
              </w:rPr>
              <w:t>10826,5</w:t>
            </w:r>
          </w:p>
        </w:tc>
        <w:tc>
          <w:tcPr>
            <w:tcW w:w="3118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843" w:rsidRPr="00F23BDA" w:rsidTr="00A463F5">
        <w:trPr>
          <w:trHeight w:val="479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843" w:rsidRPr="00F23BDA" w:rsidTr="00E6502D">
        <w:trPr>
          <w:trHeight w:val="605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843" w:rsidRPr="00F23BDA" w:rsidTr="00A463F5">
        <w:trPr>
          <w:trHeight w:val="870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02D" w:rsidRPr="00F23BDA" w:rsidTr="00E6502D">
        <w:trPr>
          <w:trHeight w:val="244"/>
        </w:trPr>
        <w:tc>
          <w:tcPr>
            <w:tcW w:w="709" w:type="dxa"/>
            <w:vMerge w:val="restart"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E6502D" w:rsidRPr="00C74A65" w:rsidRDefault="00E6502D" w:rsidP="00E6502D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6502D" w:rsidRPr="00E6502D" w:rsidRDefault="00E16973" w:rsidP="00304A0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107192,</w:t>
            </w:r>
            <w:r w:rsidR="00304A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35336,8</w:t>
            </w:r>
          </w:p>
        </w:tc>
        <w:tc>
          <w:tcPr>
            <w:tcW w:w="1134" w:type="dxa"/>
          </w:tcPr>
          <w:p w:rsidR="00E6502D" w:rsidRPr="00E6502D" w:rsidRDefault="00E16973" w:rsidP="00304A03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41592,</w:t>
            </w:r>
            <w:r w:rsidR="00304A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30263,7</w:t>
            </w:r>
          </w:p>
        </w:tc>
        <w:tc>
          <w:tcPr>
            <w:tcW w:w="3118" w:type="dxa"/>
            <w:vMerge w:val="restart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 w:val="restart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02D" w:rsidRPr="00F23BDA" w:rsidTr="00A463F5">
        <w:trPr>
          <w:trHeight w:val="539"/>
        </w:trPr>
        <w:tc>
          <w:tcPr>
            <w:tcW w:w="709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502D" w:rsidRPr="00F23BDA" w:rsidRDefault="00E6502D" w:rsidP="00E6502D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6502D" w:rsidRPr="00E6502D" w:rsidRDefault="00E16973" w:rsidP="00304A0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73436,</w:t>
            </w:r>
            <w:r w:rsidR="00304A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jc w:val="right"/>
              <w:rPr>
                <w:rStyle w:val="aa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E6502D">
              <w:rPr>
                <w:rStyle w:val="aa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24217,7</w:t>
            </w:r>
          </w:p>
        </w:tc>
        <w:tc>
          <w:tcPr>
            <w:tcW w:w="1134" w:type="dxa"/>
          </w:tcPr>
          <w:p w:rsidR="00E6502D" w:rsidRPr="00E6502D" w:rsidRDefault="00E16973" w:rsidP="00304A03">
            <w:pPr>
              <w:jc w:val="right"/>
              <w:rPr>
                <w:rStyle w:val="aa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Style w:val="aa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29781,</w:t>
            </w:r>
            <w:r w:rsidR="00304A03">
              <w:rPr>
                <w:rStyle w:val="aa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1134" w:type="dxa"/>
          </w:tcPr>
          <w:p w:rsidR="00E6502D" w:rsidRPr="00E6502D" w:rsidRDefault="00E6502D" w:rsidP="00E6502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19437,2</w:t>
            </w:r>
          </w:p>
        </w:tc>
        <w:tc>
          <w:tcPr>
            <w:tcW w:w="3118" w:type="dxa"/>
            <w:vMerge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502D" w:rsidRPr="00F23BDA" w:rsidTr="00A463F5">
        <w:trPr>
          <w:trHeight w:val="408"/>
        </w:trPr>
        <w:tc>
          <w:tcPr>
            <w:tcW w:w="709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33756,4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11119,1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11810,8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10826,5</w:t>
            </w:r>
          </w:p>
        </w:tc>
        <w:tc>
          <w:tcPr>
            <w:tcW w:w="3118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05843" w:rsidRPr="00F23BDA" w:rsidTr="00A463F5">
        <w:trPr>
          <w:trHeight w:val="270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05843" w:rsidRPr="00F23BDA" w:rsidTr="00A463F5">
        <w:trPr>
          <w:trHeight w:val="77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05843" w:rsidRPr="00F23BDA" w:rsidTr="00A463F5">
        <w:trPr>
          <w:trHeight w:val="66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</w:tcBorders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42AFC" w:rsidRPr="00F23BDA" w:rsidRDefault="00001CFA" w:rsidP="00C42AFC">
      <w:pPr>
        <w:tabs>
          <w:tab w:val="left" w:pos="142"/>
        </w:tabs>
        <w:spacing w:after="0" w:line="240" w:lineRule="auto"/>
        <w:ind w:right="-17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42AFC" w:rsidRPr="00F23BDA" w:rsidRDefault="00C42AFC" w:rsidP="00C42AFC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4D4591" w:rsidRPr="00E6502D" w:rsidRDefault="004D4591" w:rsidP="004D4591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8059FF" w:rsidRPr="00F23BDA" w:rsidRDefault="008059FF" w:rsidP="008059F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Заместитель главы </w:t>
      </w:r>
    </w:p>
    <w:p w:rsidR="008059FF" w:rsidRPr="00F23BDA" w:rsidRDefault="008059FF" w:rsidP="008059F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Тимашевского</w:t>
      </w:r>
      <w:proofErr w:type="spellEnd"/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городского поселения </w:t>
      </w:r>
    </w:p>
    <w:p w:rsidR="004D4591" w:rsidRPr="00F23BDA" w:rsidRDefault="008059FF" w:rsidP="008059FF">
      <w:pPr>
        <w:widowControl w:val="0"/>
        <w:shd w:val="clear" w:color="auto" w:fill="FFFFFF" w:themeFill="background1"/>
        <w:spacing w:after="0" w:line="240" w:lineRule="auto"/>
        <w:jc w:val="both"/>
        <w:rPr>
          <w:color w:val="000000" w:themeColor="text1"/>
        </w:rPr>
      </w:pPr>
      <w:proofErr w:type="spellStart"/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Тимашевского</w:t>
      </w:r>
      <w:proofErr w:type="spellEnd"/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района                                                                                                           </w:t>
      </w:r>
      <w:r w:rsidR="00B8631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                </w:t>
      </w:r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001CF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</w:t>
      </w:r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Н.В. Крячко</w:t>
      </w:r>
    </w:p>
    <w:sectPr w:rsidR="004D4591" w:rsidRPr="00F23BDA" w:rsidSect="009D3404">
      <w:headerReference w:type="default" r:id="rId7"/>
      <w:headerReference w:type="first" r:id="rId8"/>
      <w:pgSz w:w="16838" w:h="11906" w:orient="landscape"/>
      <w:pgMar w:top="1701" w:right="1134" w:bottom="1077" w:left="1134" w:header="709" w:footer="8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90E" w:rsidRDefault="0059390E" w:rsidP="00781C94">
      <w:pPr>
        <w:spacing w:after="0" w:line="240" w:lineRule="auto"/>
      </w:pPr>
      <w:r>
        <w:separator/>
      </w:r>
    </w:p>
  </w:endnote>
  <w:endnote w:type="continuationSeparator" w:id="0">
    <w:p w:rsidR="0059390E" w:rsidRDefault="0059390E" w:rsidP="00781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90E" w:rsidRDefault="0059390E" w:rsidP="00781C94">
      <w:pPr>
        <w:spacing w:after="0" w:line="240" w:lineRule="auto"/>
      </w:pPr>
      <w:r>
        <w:separator/>
      </w:r>
    </w:p>
  </w:footnote>
  <w:footnote w:type="continuationSeparator" w:id="0">
    <w:p w:rsidR="0059390E" w:rsidRDefault="0059390E" w:rsidP="00781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270263"/>
      <w:docPartObj>
        <w:docPartGallery w:val="Page Numbers (Top of Page)"/>
        <w:docPartUnique/>
      </w:docPartObj>
    </w:sdtPr>
    <w:sdtEndPr/>
    <w:sdtContent>
      <w:p w:rsidR="00781C94" w:rsidRDefault="002400A8" w:rsidP="009D3954">
        <w:pPr>
          <w:pStyle w:val="a4"/>
          <w:ind w:left="3111" w:firstLine="3969"/>
        </w:pPr>
        <w:r>
          <w:fldChar w:fldCharType="begin"/>
        </w:r>
        <w:r w:rsidR="00781C94">
          <w:instrText>PAGE   \* MERGEFORMAT</w:instrText>
        </w:r>
        <w:r>
          <w:fldChar w:fldCharType="separate"/>
        </w:r>
        <w:r w:rsidR="00304A03">
          <w:rPr>
            <w:noProof/>
          </w:rPr>
          <w:t>4</w:t>
        </w:r>
        <w:r>
          <w:fldChar w:fldCharType="end"/>
        </w:r>
      </w:p>
    </w:sdtContent>
  </w:sdt>
  <w:p w:rsidR="00781C94" w:rsidRDefault="00781C9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C94" w:rsidRDefault="00781C94" w:rsidP="00781C94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591"/>
    <w:rsid w:val="00001CFA"/>
    <w:rsid w:val="000124CE"/>
    <w:rsid w:val="00031137"/>
    <w:rsid w:val="0003317E"/>
    <w:rsid w:val="00073B00"/>
    <w:rsid w:val="000827F6"/>
    <w:rsid w:val="00091FDB"/>
    <w:rsid w:val="000B1624"/>
    <w:rsid w:val="000B2086"/>
    <w:rsid w:val="00130884"/>
    <w:rsid w:val="001335A9"/>
    <w:rsid w:val="00141217"/>
    <w:rsid w:val="00146E67"/>
    <w:rsid w:val="00151719"/>
    <w:rsid w:val="00175C59"/>
    <w:rsid w:val="00194044"/>
    <w:rsid w:val="001A20E1"/>
    <w:rsid w:val="001B40E9"/>
    <w:rsid w:val="001D0D37"/>
    <w:rsid w:val="001E7DFD"/>
    <w:rsid w:val="001F22D2"/>
    <w:rsid w:val="001F26A7"/>
    <w:rsid w:val="00203961"/>
    <w:rsid w:val="00227FB0"/>
    <w:rsid w:val="002400A8"/>
    <w:rsid w:val="002408D2"/>
    <w:rsid w:val="002866E7"/>
    <w:rsid w:val="00304A03"/>
    <w:rsid w:val="003057D4"/>
    <w:rsid w:val="0032687F"/>
    <w:rsid w:val="00352631"/>
    <w:rsid w:val="003527F8"/>
    <w:rsid w:val="00361E14"/>
    <w:rsid w:val="00395061"/>
    <w:rsid w:val="003B20F2"/>
    <w:rsid w:val="003C1FDE"/>
    <w:rsid w:val="003E1364"/>
    <w:rsid w:val="003F0309"/>
    <w:rsid w:val="003F3DFA"/>
    <w:rsid w:val="004319E1"/>
    <w:rsid w:val="0044594C"/>
    <w:rsid w:val="004809A4"/>
    <w:rsid w:val="00493E5A"/>
    <w:rsid w:val="004B394F"/>
    <w:rsid w:val="004D4591"/>
    <w:rsid w:val="00522208"/>
    <w:rsid w:val="00542850"/>
    <w:rsid w:val="00544060"/>
    <w:rsid w:val="005503A1"/>
    <w:rsid w:val="00587B3E"/>
    <w:rsid w:val="0059390E"/>
    <w:rsid w:val="00597CB9"/>
    <w:rsid w:val="005D4665"/>
    <w:rsid w:val="006010A5"/>
    <w:rsid w:val="00605843"/>
    <w:rsid w:val="00626653"/>
    <w:rsid w:val="00640714"/>
    <w:rsid w:val="00656A6A"/>
    <w:rsid w:val="006736C6"/>
    <w:rsid w:val="006A5F8C"/>
    <w:rsid w:val="006C157A"/>
    <w:rsid w:val="006C3116"/>
    <w:rsid w:val="006F0F6A"/>
    <w:rsid w:val="00700033"/>
    <w:rsid w:val="00720590"/>
    <w:rsid w:val="00733B2A"/>
    <w:rsid w:val="00742C57"/>
    <w:rsid w:val="00761F40"/>
    <w:rsid w:val="00781C94"/>
    <w:rsid w:val="007934AD"/>
    <w:rsid w:val="007A0210"/>
    <w:rsid w:val="007B738F"/>
    <w:rsid w:val="007D5E4A"/>
    <w:rsid w:val="008059FF"/>
    <w:rsid w:val="00816F68"/>
    <w:rsid w:val="008A3F9B"/>
    <w:rsid w:val="008D1146"/>
    <w:rsid w:val="00914D13"/>
    <w:rsid w:val="00965CDF"/>
    <w:rsid w:val="00974EA6"/>
    <w:rsid w:val="009B48FB"/>
    <w:rsid w:val="009D0BA9"/>
    <w:rsid w:val="009D3404"/>
    <w:rsid w:val="009D3954"/>
    <w:rsid w:val="009D7A24"/>
    <w:rsid w:val="009D7B67"/>
    <w:rsid w:val="009E73DC"/>
    <w:rsid w:val="009F061D"/>
    <w:rsid w:val="00A37D6A"/>
    <w:rsid w:val="00A43DEC"/>
    <w:rsid w:val="00A463F5"/>
    <w:rsid w:val="00A562E7"/>
    <w:rsid w:val="00AA12E1"/>
    <w:rsid w:val="00AB5E00"/>
    <w:rsid w:val="00AD436C"/>
    <w:rsid w:val="00AF528F"/>
    <w:rsid w:val="00B23519"/>
    <w:rsid w:val="00B244CD"/>
    <w:rsid w:val="00B404A2"/>
    <w:rsid w:val="00B50A50"/>
    <w:rsid w:val="00B618EF"/>
    <w:rsid w:val="00B62098"/>
    <w:rsid w:val="00B86312"/>
    <w:rsid w:val="00BD6A81"/>
    <w:rsid w:val="00C212B3"/>
    <w:rsid w:val="00C42AFC"/>
    <w:rsid w:val="00C5367D"/>
    <w:rsid w:val="00C74A65"/>
    <w:rsid w:val="00C90892"/>
    <w:rsid w:val="00CB391B"/>
    <w:rsid w:val="00CC2C88"/>
    <w:rsid w:val="00CD205D"/>
    <w:rsid w:val="00CD49B8"/>
    <w:rsid w:val="00D140B1"/>
    <w:rsid w:val="00D20EA7"/>
    <w:rsid w:val="00D351B0"/>
    <w:rsid w:val="00D62D6E"/>
    <w:rsid w:val="00D752A2"/>
    <w:rsid w:val="00D86A32"/>
    <w:rsid w:val="00E000A8"/>
    <w:rsid w:val="00E1353B"/>
    <w:rsid w:val="00E16973"/>
    <w:rsid w:val="00E451AA"/>
    <w:rsid w:val="00E50270"/>
    <w:rsid w:val="00E62481"/>
    <w:rsid w:val="00E6502D"/>
    <w:rsid w:val="00E760FD"/>
    <w:rsid w:val="00EA0431"/>
    <w:rsid w:val="00EC1F54"/>
    <w:rsid w:val="00EF2530"/>
    <w:rsid w:val="00EF4DF0"/>
    <w:rsid w:val="00EF6FD7"/>
    <w:rsid w:val="00F23BDA"/>
    <w:rsid w:val="00FC5521"/>
    <w:rsid w:val="00FD4CEB"/>
    <w:rsid w:val="00FE2762"/>
    <w:rsid w:val="00FE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AB0E89"/>
  <w15:docId w15:val="{05AAB41B-5BD6-4F6B-8CBD-90567D9FC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59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D45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81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C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81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C9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D3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D3954"/>
    <w:rPr>
      <w:rFonts w:ascii="Segoe UI" w:eastAsia="Calibri" w:hAnsi="Segoe UI" w:cs="Segoe UI"/>
      <w:sz w:val="18"/>
      <w:szCs w:val="18"/>
    </w:rPr>
  </w:style>
  <w:style w:type="character" w:styleId="aa">
    <w:name w:val="Intense Emphasis"/>
    <w:basedOn w:val="a0"/>
    <w:uiPriority w:val="21"/>
    <w:qFormat/>
    <w:rsid w:val="001A20E1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78F8A-43AE-4C37-AD7B-08F287201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</dc:creator>
  <cp:keywords/>
  <dc:description/>
  <cp:lastModifiedBy>Makar</cp:lastModifiedBy>
  <cp:revision>5</cp:revision>
  <cp:lastPrinted>2025-04-16T07:52:00Z</cp:lastPrinted>
  <dcterms:created xsi:type="dcterms:W3CDTF">2025-04-03T12:48:00Z</dcterms:created>
  <dcterms:modified xsi:type="dcterms:W3CDTF">2025-04-16T12:54:00Z</dcterms:modified>
</cp:coreProperties>
</file>